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34C15" w:rsidRPr="00834C15" w:rsidTr="00834C15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5431"/>
            </w:tblGrid>
            <w:tr w:rsidR="00834C15" w:rsidRPr="00834C15">
              <w:tc>
                <w:tcPr>
                  <w:tcW w:w="0" w:type="auto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0340" cy="173355"/>
                        <wp:effectExtent l="0" t="0" r="0" b="0"/>
                        <wp:docPr id="131" name="Kép 13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340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Teljesítménytúrázók Társasága (TTT)</w:t>
                  </w:r>
                </w:p>
              </w:tc>
            </w:tr>
            <w:tr w:rsidR="00834C15" w:rsidRPr="00834C15"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5415" cy="104140"/>
                        <wp:effectExtent l="0" t="0" r="6985" b="0"/>
                        <wp:docPr id="130" name="Kép 13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15" cy="104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1590 Budapest, Pf. 110.</w:t>
                  </w:r>
                </w:p>
              </w:tc>
            </w:tr>
            <w:tr w:rsidR="00834C15" w:rsidRPr="00834C15"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6" w:history="1">
                    <w:r w:rsidRPr="00834C15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834C15" w:rsidRPr="00834C15"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7" w:tgtFrame="nw" w:history="1">
                    <w:r w:rsidRPr="00834C15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834C15" w:rsidRPr="00834C15"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834C15" w:rsidRPr="00834C15">
              <w:tc>
                <w:tcPr>
                  <w:tcW w:w="0" w:type="auto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0340" cy="173355"/>
                        <wp:effectExtent l="0" t="0" r="0" b="0"/>
                        <wp:docPr id="129" name="Kép 12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340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834C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Pinkert</w:t>
                  </w:r>
                  <w:proofErr w:type="spellEnd"/>
                  <w:r w:rsidRPr="00834C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 xml:space="preserve"> László</w:t>
                  </w:r>
                </w:p>
              </w:tc>
            </w:tr>
            <w:tr w:rsidR="00834C15" w:rsidRPr="00834C15"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5415" cy="104140"/>
                        <wp:effectExtent l="0" t="0" r="6985" b="0"/>
                        <wp:docPr id="128" name="Kép 12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15" cy="104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(30) 231-9865</w:t>
                  </w:r>
                </w:p>
              </w:tc>
            </w:tr>
            <w:tr w:rsidR="00834C15" w:rsidRPr="00834C15"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9" w:history="1">
                    <w:r w:rsidRPr="00834C15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pinkert.laszlo@gmail.com</w:t>
                    </w:r>
                  </w:hyperlink>
                </w:p>
              </w:tc>
            </w:tr>
            <w:tr w:rsidR="00834C15" w:rsidRPr="00834C15"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</w:tbl>
          <w:p w:rsidR="00834C15" w:rsidRPr="00834C15" w:rsidRDefault="00834C15" w:rsidP="00834C15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34C15" w:rsidRPr="00834C15" w:rsidRDefault="00834C15" w:rsidP="00834C15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34C15" w:rsidRPr="00834C15" w:rsidTr="00834C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6"/>
              <w:gridCol w:w="354"/>
              <w:gridCol w:w="4561"/>
            </w:tblGrid>
            <w:tr w:rsidR="00834C15" w:rsidRPr="00834C15"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Buda Határán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</w:tblGrid>
                  <w:tr w:rsidR="00834C15" w:rsidRPr="00834C1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34C15" w:rsidRPr="00834C15" w:rsidRDefault="00834C15" w:rsidP="00834C1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hu-HU"/>
                          </w:rPr>
                        </w:pPr>
                        <w:r w:rsidRPr="00834C15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834C15" w:rsidRPr="00834C15" w:rsidRDefault="00834C15" w:rsidP="00834C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2015.06.21</w:t>
                  </w: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834C15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228600" cy="187325"/>
                        <wp:effectExtent l="0" t="0" r="0" b="3175"/>
                        <wp:docPr id="127" name="Kép 12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834C15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6" name="Kép 12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4C15" w:rsidRPr="00834C15" w:rsidRDefault="00834C15" w:rsidP="00834C15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34C15" w:rsidRPr="00834C15" w:rsidRDefault="00834C15" w:rsidP="00834C1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Budatétény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25" name="Kép 1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Mihály kápolna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24" name="Kép 1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Szoborpark Múzeum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Vadász-hegy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Tűzkő-hegy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Kakukk-hegy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Csillebérc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Makkosmária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Budakeszi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Petneházy-rét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16" name="Kép 1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Adyliget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15" name="Kép 1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Remete-szurdok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13" name="Kép 1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Budaliget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12" name="Kép 1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Alsó-Jegenye-völgy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11" name="Kép 1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Kötők-padja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10" name="Kép 1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Tök-hegy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09" name="Kép 1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Rozália-téglagyár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08" name="Kép 1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Péter-hegy, tanösvény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07" name="Kép 1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Róka-hegy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06" name="Kép 1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Ezüst-hegy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05" name="Kép 1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Békásmegyer</w:t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04" name="Kép 10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Campona melletti 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McDonalds-nál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(Budapest XXII. Nagytétényi út 27. - Campona mellett, Jókai Mór utcánál)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7475" cy="117475"/>
            <wp:effectExtent l="0" t="0" r="0" b="0"/>
            <wp:docPr id="103" name="Kép 10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Békásmegyer, Veres Péter Gimnázium. 1039 Budapest, Csobánka tér 7.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24460"/>
            <wp:effectExtent l="0" t="0" r="8890" b="8890"/>
            <wp:docPr id="102" name="Kép 10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7:00-8:</w:t>
      </w:r>
      <w:proofErr w:type="gram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00(</w:t>
      </w:r>
      <w:proofErr w:type="gram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9:00) óra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4140" cy="117475"/>
            <wp:effectExtent l="0" t="0" r="0" b="0"/>
            <wp:docPr id="101" name="Kép 10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 Ft/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4140" cy="104140"/>
            <wp:effectExtent l="0" t="0" r="0" b="0"/>
            <wp:docPr id="100" name="Kép 10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49.52 km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99" name="Kép 99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1616 m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4140" cy="124460"/>
            <wp:effectExtent l="0" t="0" r="0" b="8890"/>
            <wp:docPr id="98" name="Kép 9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óra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97" name="Kép 9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106.5 pont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96" name="Kép 9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B65/13</w:t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1615" cy="228600"/>
            <wp:effectExtent l="0" t="0" r="6985" b="0"/>
            <wp:docPr id="95" name="Kép 9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1615" cy="228600"/>
            <wp:effectExtent l="0" t="0" r="6985" b="0"/>
            <wp:docPr id="94" name="Kép 9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2740" cy="228600"/>
            <wp:effectExtent l="0" t="0" r="0" b="0"/>
            <wp:docPr id="93" name="Kép 9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21615"/>
            <wp:effectExtent l="0" t="0" r="3175" b="6985"/>
            <wp:docPr id="92" name="Kép 9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1615" cy="228600"/>
            <wp:effectExtent l="0" t="0" r="6985" b="0"/>
            <wp:docPr id="91" name="Kép 9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1615"/>
            <wp:effectExtent l="0" t="0" r="0" b="6985"/>
            <wp:docPr id="90" name="Kép 9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28600"/>
            <wp:effectExtent l="0" t="0" r="3175" b="0"/>
            <wp:docPr id="89" name="Kép 89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28600"/>
            <wp:effectExtent l="0" t="0" r="0" b="0"/>
            <wp:docPr id="88" name="Kép 88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7" name="Kép 8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Aki teljesíti a Buda Határán 50-es gyalogos távját és az augusztusi Pest határán 70 kerékpáros túrát is, érem díjazásban részesül.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1" w:tgtFrame="_blank" w:history="1">
        <w:proofErr w:type="spellStart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32" w:tgtFrame="_blank" w:history="1"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térkép</w:t>
        </w:r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letölthető. 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 20 órakor zár. Az ellenőrzőpontok Adyligetig 8 km/h, onnan 6 km/h sebességre nyitnak.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 megközelítése busszal (33, 114, 150, 138, 213, 214) a Jókai Mór utcáig, vonattal 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Budatétény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vasúti megállóig.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Indulás saját 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idõ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terhére 9.00-ig, de a cél 20 órakor zár!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34C15" w:rsidRPr="00834C15" w:rsidTr="00834C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5"/>
              <w:gridCol w:w="341"/>
              <w:gridCol w:w="4395"/>
            </w:tblGrid>
            <w:tr w:rsidR="00834C15" w:rsidRPr="00834C15"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highlight w:val="yellow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highlight w:val="yellow"/>
                      <w:lang w:eastAsia="hu-HU"/>
                    </w:rPr>
                    <w:t>Buda Határán 25A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</w:tblGrid>
                  <w:tr w:rsidR="00834C15" w:rsidRPr="00834C1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34C15" w:rsidRPr="00834C15" w:rsidRDefault="00834C15" w:rsidP="00834C1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highlight w:val="yellow"/>
                            <w:lang w:eastAsia="hu-HU"/>
                          </w:rPr>
                        </w:pPr>
                        <w:r w:rsidRPr="00834C15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highlight w:val="yellow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834C15" w:rsidRPr="00834C15" w:rsidRDefault="00834C15" w:rsidP="00834C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highlight w:val="yellow"/>
                      <w:lang w:eastAsia="hu-HU"/>
                    </w:rPr>
                    <w:t>2015.06.21</w:t>
                  </w:r>
                  <w:r w:rsidRPr="0012699C">
                    <w:rPr>
                      <w:rFonts w:ascii="Verdana" w:eastAsia="Times New Roman" w:hAnsi="Verdana" w:cs="Times New Roman"/>
                      <w:sz w:val="18"/>
                      <w:szCs w:val="18"/>
                      <w:highlight w:val="yellow"/>
                      <w:lang w:eastAsia="hu-HU"/>
                    </w:rPr>
                    <w:t> </w:t>
                  </w:r>
                  <w:r w:rsidRPr="0012699C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87325"/>
                        <wp:effectExtent l="0" t="0" r="0" b="3175"/>
                        <wp:docPr id="86" name="Kép 8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699C">
                    <w:rPr>
                      <w:rFonts w:ascii="Verdana" w:eastAsia="Times New Roman" w:hAnsi="Verdana" w:cs="Times New Roman"/>
                      <w:sz w:val="18"/>
                      <w:szCs w:val="18"/>
                      <w:highlight w:val="yellow"/>
                      <w:lang w:eastAsia="hu-HU"/>
                    </w:rPr>
                    <w:t> </w:t>
                  </w:r>
                  <w:r w:rsidRPr="0012699C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5" name="Kép 8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4C15" w:rsidRPr="00834C15" w:rsidRDefault="00834C15" w:rsidP="00834C15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34C15" w:rsidRPr="00834C15" w:rsidRDefault="00834C15" w:rsidP="00834C1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Budatétény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Mihály kápolna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Szoborpark Múzeum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Vadász-hegy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Tűzkő-hegy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Kakukk-hegy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Csillebérc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Makkosmária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Budakeszi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Petneházy-rét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Adyliget</w:t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74" name="Kép 7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Budatétény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Campona melletti 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McDonalds-nál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(Budapest XXII. Nagytétényi út 27. - Campona mellett, Jókai Mór utcánál)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7475" cy="117475"/>
            <wp:effectExtent l="0" t="0" r="0" b="0"/>
            <wp:docPr id="73" name="Kép 7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Adyliget, játszótér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24460"/>
            <wp:effectExtent l="0" t="0" r="8890" b="8890"/>
            <wp:docPr id="72" name="Kép 7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4140" cy="117475"/>
            <wp:effectExtent l="0" t="0" r="0" b="0"/>
            <wp:docPr id="71" name="Kép 7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 Ft/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4140" cy="104140"/>
            <wp:effectExtent l="0" t="0" r="0" b="0"/>
            <wp:docPr id="70" name="Kép 7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25.39 km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69" name="Kép 6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906 m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4140" cy="124460"/>
            <wp:effectExtent l="0" t="0" r="0" b="8890"/>
            <wp:docPr id="68" name="Kép 6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67" name="Kép 6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56 pont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66" name="Kép 6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C34/7</w:t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1615" cy="228600"/>
            <wp:effectExtent l="0" t="0" r="6985" b="0"/>
            <wp:docPr id="65" name="Kép 6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1615" cy="228600"/>
            <wp:effectExtent l="0" t="0" r="6985" b="0"/>
            <wp:docPr id="64" name="Kép 6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2740" cy="228600"/>
            <wp:effectExtent l="0" t="0" r="0" b="0"/>
            <wp:docPr id="63" name="Kép 6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21615"/>
            <wp:effectExtent l="0" t="0" r="3175" b="6985"/>
            <wp:docPr id="62" name="Kép 6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1615" cy="228600"/>
            <wp:effectExtent l="0" t="0" r="6985" b="0"/>
            <wp:docPr id="61" name="Kép 6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1615"/>
            <wp:effectExtent l="0" t="0" r="0" b="6985"/>
            <wp:docPr id="60" name="Kép 6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28600"/>
            <wp:effectExtent l="0" t="0" r="3175" b="0"/>
            <wp:docPr id="59" name="Kép 59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28600"/>
            <wp:effectExtent l="0" t="0" r="0" b="0"/>
            <wp:docPr id="58" name="Kép 58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7" name="Kép 5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ellenőrzőpontok 8 km/h sebességre nyitnak.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 megközelítése busszal (33, 114, 150, 138, 213, 214) a Jókai Mór utcáig, vonattal 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Budatétény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vasúti megállóig.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5" w:tgtFrame="_blank" w:history="1">
        <w:proofErr w:type="spellStart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</w:t>
        </w:r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34C15" w:rsidRPr="00834C15" w:rsidTr="00834C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1"/>
              <w:gridCol w:w="341"/>
              <w:gridCol w:w="4399"/>
            </w:tblGrid>
            <w:tr w:rsidR="00834C15" w:rsidRPr="00834C15"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Buda Határán 25B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</w:tblGrid>
                  <w:tr w:rsidR="00834C15" w:rsidRPr="00834C1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34C15" w:rsidRPr="00834C15" w:rsidRDefault="00834C15" w:rsidP="00834C1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hu-HU"/>
                          </w:rPr>
                        </w:pPr>
                        <w:r w:rsidRPr="00834C15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834C15" w:rsidRPr="00834C15" w:rsidRDefault="00834C15" w:rsidP="00834C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2015.06.21</w:t>
                  </w: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834C15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228600" cy="187325"/>
                        <wp:effectExtent l="0" t="0" r="0" b="3175"/>
                        <wp:docPr id="56" name="Kép 5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834C15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5" name="Kép 5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4C15" w:rsidRPr="00834C15" w:rsidRDefault="00834C15" w:rsidP="00834C15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34C15" w:rsidRPr="00834C15" w:rsidRDefault="00834C15" w:rsidP="00834C1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Adyliget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Remete-szurdok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Budaliget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Alsó-Jegenye-völgy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Kötők-padja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Tök-hegy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Rozália-téglagyár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Péter-hegy, tanösvény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Róka-hegy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Ezüst-hegy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Békásmegyer</w:t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124460" cy="104140"/>
            <wp:effectExtent l="0" t="0" r="8890" b="0"/>
            <wp:docPr id="43" name="Kép 4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Adyliget, játszótér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7475" cy="117475"/>
            <wp:effectExtent l="0" t="0" r="0" b="0"/>
            <wp:docPr id="42" name="Kép 4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Békásmegyer, Veres Péter Gimnázium. 1039 Budapest, Csobánka tér 7.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24460"/>
            <wp:effectExtent l="0" t="0" r="8890" b="8890"/>
            <wp:docPr id="41" name="Kép 4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10:30-13:00 óra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4140" cy="117475"/>
            <wp:effectExtent l="0" t="0" r="0" b="0"/>
            <wp:docPr id="40" name="Kép 4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 Ft/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4140" cy="104140"/>
            <wp:effectExtent l="0" t="0" r="0" b="0"/>
            <wp:docPr id="39" name="Kép 3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24.13 km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38" name="Kép 3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710 m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4140" cy="124460"/>
            <wp:effectExtent l="0" t="0" r="0" b="8890"/>
            <wp:docPr id="37" name="Kép 3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36" name="Kép 3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50.5 pont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35" name="Kép 3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C31/7</w:t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1615" cy="228600"/>
            <wp:effectExtent l="0" t="0" r="6985" b="0"/>
            <wp:docPr id="34" name="Kép 34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1615" cy="228600"/>
            <wp:effectExtent l="0" t="0" r="6985" b="0"/>
            <wp:docPr id="33" name="Kép 3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2740" cy="228600"/>
            <wp:effectExtent l="0" t="0" r="0" b="0"/>
            <wp:docPr id="32" name="Kép 32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21615"/>
            <wp:effectExtent l="0" t="0" r="3175" b="6985"/>
            <wp:docPr id="31" name="Kép 3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1615" cy="228600"/>
            <wp:effectExtent l="0" t="0" r="6985" b="0"/>
            <wp:docPr id="30" name="Kép 3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1615"/>
            <wp:effectExtent l="0" t="0" r="0" b="6985"/>
            <wp:docPr id="29" name="Kép 2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28600"/>
            <wp:effectExtent l="0" t="0" r="0" b="0"/>
            <wp:docPr id="28" name="Kép 28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7" name="Kép 2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0340" cy="228600"/>
            <wp:effectExtent l="0" t="0" r="0" b="0"/>
            <wp:docPr id="26" name="Kép 26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Rajtidő: 10:30-13:00, saját idő terhére 14:30-ig. A cél 20 órakor zár! Az ellenőrzőpontok 6 km/h sebességre nyitnak.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 megközelítése 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Hûvösvölgybõl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63-as busszal Adyligetig, onnan a szalagozást követve.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7" w:tgtFrame="_blank" w:history="1">
        <w:proofErr w:type="spellStart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</w:t>
        </w:r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34C15" w:rsidRPr="00834C15" w:rsidTr="00834C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6"/>
              <w:gridCol w:w="354"/>
              <w:gridCol w:w="4561"/>
            </w:tblGrid>
            <w:tr w:rsidR="00834C15" w:rsidRPr="00834C15">
              <w:tc>
                <w:tcPr>
                  <w:tcW w:w="0" w:type="auto"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Buda Határán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</w:tblGrid>
                  <w:tr w:rsidR="00834C15" w:rsidRPr="00834C1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34C15" w:rsidRPr="00834C15" w:rsidRDefault="00834C15" w:rsidP="00834C1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hu-HU"/>
                          </w:rPr>
                        </w:pPr>
                        <w:r w:rsidRPr="00834C15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834C15" w:rsidRPr="00834C15" w:rsidRDefault="00834C15" w:rsidP="00834C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C15" w:rsidRPr="00834C15" w:rsidRDefault="00834C15" w:rsidP="00834C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34C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2015.06.21</w:t>
                  </w: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834C15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228600" cy="187325"/>
                        <wp:effectExtent l="0" t="0" r="0" b="3175"/>
                        <wp:docPr id="25" name="Kép 2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4C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834C15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4" name="Kép 2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4C15" w:rsidRPr="00834C15" w:rsidRDefault="00834C15" w:rsidP="00834C15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34C15" w:rsidRPr="00834C15" w:rsidRDefault="00834C15" w:rsidP="00834C1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Csillebérc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Makkosmária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Budakeszi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Petneházy-rét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Adyliget</w:t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9" name="Kép 1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Csillebérc, autóbusz végállomás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7475" cy="117475"/>
            <wp:effectExtent l="0" t="0" r="0" b="0"/>
            <wp:docPr id="18" name="Kép 1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Adyliget, játszótér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24460"/>
            <wp:effectExtent l="0" t="0" r="8890" b="8890"/>
            <wp:docPr id="17" name="Kép 1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9:00-11:00 óra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4140" cy="117475"/>
            <wp:effectExtent l="0" t="0" r="0" b="0"/>
            <wp:docPr id="16" name="Kép 1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 Ft/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4140" cy="104140"/>
            <wp:effectExtent l="0" t="0" r="0" b="0"/>
            <wp:docPr id="15" name="Kép 1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 km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4" name="Kép 1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285 m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4140" cy="124460"/>
            <wp:effectExtent l="0" t="0" r="0" b="8890"/>
            <wp:docPr id="13" name="Kép 1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2" name="Kép 1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22 pont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4460" cy="104140"/>
            <wp:effectExtent l="0" t="0" r="8890" b="0"/>
            <wp:docPr id="11" name="Kép 1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E13/4</w:t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1615" cy="228600"/>
            <wp:effectExtent l="0" t="0" r="6985" b="0"/>
            <wp:docPr id="10" name="Kép 1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1615" cy="228600"/>
            <wp:effectExtent l="0" t="0" r="6985" b="0"/>
            <wp:docPr id="9" name="Kép 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2740" cy="228600"/>
            <wp:effectExtent l="0" t="0" r="0" b="0"/>
            <wp:docPr id="8" name="Kép 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21615"/>
            <wp:effectExtent l="0" t="0" r="3175" b="6985"/>
            <wp:docPr id="7" name="Kép 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1615" cy="228600"/>
            <wp:effectExtent l="0" t="0" r="6985" b="0"/>
            <wp:docPr id="6" name="Kép 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1615"/>
            <wp:effectExtent l="0" t="0" r="0" b="6985"/>
            <wp:docPr id="5" name="Kép 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28600"/>
            <wp:effectExtent l="0" t="0" r="0" b="0"/>
            <wp:docPr id="4" name="Kép 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" name="Kép 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34C1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0340" cy="228600"/>
            <wp:effectExtent l="0" t="0" r="0" b="0"/>
            <wp:docPr id="2" name="Kép 2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rajt megközelítése a Széll Kálmán (Moszkva) térről a 21-es busszal a végállomásig. 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8" w:tgtFrame="_blank" w:history="1">
        <w:proofErr w:type="spellStart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</w:t>
        </w:r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 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Buda </w:t>
      </w:r>
      <w:proofErr w:type="gram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Határán</w:t>
      </w:r>
      <w:proofErr w:type="gram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túrán piros-fehér szalagokkal jelöljük a nem jelzett szakaszokat. Egyéb szalagok más rendezvényhez tartoznak!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r w:rsidRPr="00834C1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Budapest Kupa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 a </w:t>
      </w:r>
      <w:r w:rsidRPr="00834C1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4 tájegység - 4 túra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mozgalom része.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9" w:tgtFrame="_blank" w:history="1"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Térkép</w:t>
        </w:r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40" w:tgtFrame="_blank" w:history="1"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1997 db pont)</w:t>
        </w:r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1" w:tgtFrame="_blank" w:history="1"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Nyomtatható nevezési lap letölthető</w:t>
        </w:r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TTT, MTSZ, MSTSZ tagoknak és a Budapest Kupa résztvevőinek a nevezési díjból 100 Ft kedvezmény.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 hallássérültek és látássérültek valamint kísérőik számára ingyenes.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Budai-hegység turistatérképe (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6. - A túra támogatója a </w:t>
      </w:r>
      <w:proofErr w:type="spell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"http://www.cartographia.hu/" \t "_blank" </w:instrTex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834C15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Cartograhpia</w:t>
      </w:r>
      <w:proofErr w:type="spellEnd"/>
      <w:r w:rsidRPr="00834C15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Kft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.)</w:t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Buda Határán teljesítménytúra engedélyei: </w:t>
      </w:r>
      <w:hyperlink r:id="rId42" w:tgtFrame="_blank" w:history="1"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Természetvédelmi engedély - </w:t>
        </w:r>
        <w:proofErr w:type="spellStart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Közép-Duna-völgyi</w:t>
        </w:r>
        <w:proofErr w:type="spellEnd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Környezetvédelmi és Természetvédelmi Felügyelőség</w:t>
        </w:r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</w:t>
      </w:r>
      <w:hyperlink r:id="rId43" w:tgtFrame="_blank" w:history="1"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Természetvédelmi - Fővárosi Önkormányzat</w:t>
        </w:r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gramEnd"/>
      <w:hyperlink r:id="rId44" w:tgtFrame="_blank" w:history="1"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Területhasználati - Pilisi Parkerdő </w:t>
        </w:r>
        <w:proofErr w:type="spellStart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Zrt</w:t>
        </w:r>
        <w:proofErr w:type="spellEnd"/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.</w:t>
        </w:r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hyperlink r:id="rId45" w:tgtFrame="_blank" w:history="1"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Területhasználati - II. kerület (2013.)</w:t>
        </w:r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hyperlink r:id="rId46" w:tgtFrame="_blank" w:history="1">
        <w:r w:rsidRPr="00834C1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Névhasználati engedély - Fővárosi Önkormányzat</w:t>
        </w:r>
      </w:hyperlink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834C15" w:rsidRPr="00834C15" w:rsidRDefault="00834C15" w:rsidP="00834C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34C1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2061. Módosítva: 2015.06.02</w:t>
      </w:r>
    </w:p>
    <w:p w:rsidR="00990545" w:rsidRDefault="00990545" w:rsidP="00990545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990545" w:rsidRPr="00990545" w:rsidRDefault="00990545" w:rsidP="00990545">
      <w:pPr>
        <w:pStyle w:val="NormlWeb"/>
        <w:rPr>
          <w:rFonts w:ascii="Verdana" w:hAnsi="Verdana" w:cs="Arial"/>
          <w:color w:val="000000"/>
          <w:sz w:val="18"/>
          <w:szCs w:val="18"/>
        </w:rPr>
      </w:pPr>
      <w:bookmarkStart w:id="0" w:name="_GoBack"/>
      <w:bookmarkEnd w:id="0"/>
      <w:r w:rsidRPr="00990545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990545" w:rsidRPr="00990545" w:rsidRDefault="00990545" w:rsidP="0099054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90545">
        <w:rPr>
          <w:rFonts w:ascii="Verdana" w:hAnsi="Verdana"/>
          <w:sz w:val="18"/>
          <w:szCs w:val="18"/>
        </w:rPr>
        <w:t>A túra kiírása a TTT honlapon:</w:t>
      </w:r>
    </w:p>
    <w:p w:rsidR="0012699C" w:rsidRDefault="0012699C">
      <w:pPr>
        <w:rPr>
          <w:rFonts w:ascii="Verdana" w:hAnsi="Verdana"/>
          <w:sz w:val="18"/>
          <w:szCs w:val="18"/>
        </w:rPr>
      </w:pPr>
      <w:hyperlink r:id="rId47" w:history="1">
        <w:r w:rsidRPr="00E32AE4">
          <w:rPr>
            <w:rStyle w:val="Hiperhivatkozs"/>
            <w:rFonts w:ascii="Verdana" w:hAnsi="Verdana"/>
            <w:sz w:val="18"/>
            <w:szCs w:val="18"/>
          </w:rPr>
          <w:t>http://www.teljesitmenyturazoktarsasaga.hu/tura?id=6330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12699C" w:rsidRPr="0012699C" w:rsidRDefault="0012699C" w:rsidP="0012699C">
      <w:pPr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48" w:tgtFrame="tba" w:history="1">
        <w:r w:rsidRPr="0012699C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Túrabeszámolók </w:t>
        </w:r>
      </w:hyperlink>
    </w:p>
    <w:p w:rsidR="0012699C" w:rsidRPr="00834C15" w:rsidRDefault="0012699C">
      <w:pPr>
        <w:rPr>
          <w:rFonts w:ascii="Verdana" w:hAnsi="Verdana"/>
          <w:sz w:val="18"/>
          <w:szCs w:val="18"/>
        </w:rPr>
      </w:pPr>
    </w:p>
    <w:sectPr w:rsidR="0012699C" w:rsidRPr="0083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15"/>
    <w:rsid w:val="0012699C"/>
    <w:rsid w:val="0078201C"/>
    <w:rsid w:val="00834C15"/>
    <w:rsid w:val="009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5285A-1AC4-47A2-9C09-FA7BED22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4C15"/>
  </w:style>
  <w:style w:type="character" w:styleId="Hiperhivatkozs">
    <w:name w:val="Hyperlink"/>
    <w:basedOn w:val="Bekezdsalapbettpusa"/>
    <w:uiPriority w:val="99"/>
    <w:unhideWhenUsed/>
    <w:rsid w:val="00834C15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83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hyperlink" Target="http://www.teljesitmenyturazoktarsasaga.hu/sites/default/files/Buda_Hataran/bh25-50terkep2014dpi100.pd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image" Target="media/image26.gif"/><Relationship Id="rId42" Type="http://schemas.openxmlformats.org/officeDocument/2006/relationships/hyperlink" Target="http://www.teljesitmenyturazoktarsasaga.hu/sites/default/files/engedelyek/Buda_hataran_termeszetvedelmi_engedely_2015.pdf" TargetMode="External"/><Relationship Id="rId47" Type="http://schemas.openxmlformats.org/officeDocument/2006/relationships/hyperlink" Target="http://www.teljesitmenyturazoktarsasaga.hu/tura?id=633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5.gif"/><Relationship Id="rId38" Type="http://schemas.openxmlformats.org/officeDocument/2006/relationships/hyperlink" Target="http://www.teljesitmenyturazoktarsasaga.hu/sites/default/files/Buda_Hataran/itiner_buha10_2014_A4.pdf" TargetMode="External"/><Relationship Id="rId46" Type="http://schemas.openxmlformats.org/officeDocument/2006/relationships/hyperlink" Target="http://www.teljesitmenyturazoktarsasaga.hu/sites/default/files/engedelyek/Budapest_nevhasznalati_engedely_2015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hyperlink" Target="http://www.teljesitmenyturazoktarsasaga.hu/sites/default/files/Buda_Hataran/BUHA_nevezesi_lap_2015v44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hyperlink" Target="http://www.teljesitmenyturazoktarsasaga.hu/sites/default/files/Buda_Hataran/bh25-50terkep2014dpi100.pdf" TargetMode="External"/><Relationship Id="rId37" Type="http://schemas.openxmlformats.org/officeDocument/2006/relationships/hyperlink" Target="http://www.teljesitmenyturazoktarsasaga.hu/sites/default/files/Buda_Hataran/itiner_buha_2014_v5.pdf" TargetMode="External"/><Relationship Id="rId40" Type="http://schemas.openxmlformats.org/officeDocument/2006/relationships/hyperlink" Target="http://www.teljesitmenyturazoktarsasaga.hu/sites/default/files/Buda_Hataran/BH_50_2014_track_nyomvonal.gpx" TargetMode="External"/><Relationship Id="rId45" Type="http://schemas.openxmlformats.org/officeDocument/2006/relationships/hyperlink" Target="http://www.teljesitmenyturazoktarsasaga.hu/sites/default/files/engedelyek/Buda_Hataran_teruletfoglalasi_engedely_II-kerulet_2013.pdf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27.gif"/><Relationship Id="rId49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hyperlink" Target="http://www.teljesitmenyturazoktarsasaga.hu/sites/default/files/Buda_Hataran/itiner_buha_2014_v5.pdf" TargetMode="External"/><Relationship Id="rId44" Type="http://schemas.openxmlformats.org/officeDocument/2006/relationships/hyperlink" Target="http://www.teljesitmenyturazoktarsasaga.hu/sites/default/files/engedelyek/Buda_Hataran_erdeszeti_engedely_Pilisi_Parkerdo_2015.pdf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pinkert.laszlo@gmail.com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hyperlink" Target="http://www.teljesitmenyturazoktarsasaga.hu/sites/default/files/Buda_Hataran/itiner_buha_2014_v5.pdf" TargetMode="External"/><Relationship Id="rId43" Type="http://schemas.openxmlformats.org/officeDocument/2006/relationships/hyperlink" Target="http://www.teljesitmenyturazoktarsasaga.hu/sites/default/files/engedelyek/Buda_Hataran_termeszetvedelmi_engedely_helyi_2014.pdf" TargetMode="External"/><Relationship Id="rId48" Type="http://schemas.openxmlformats.org/officeDocument/2006/relationships/hyperlink" Target="http://www.teljesitmenyturazoktarsasaga.hu/beszamolo?a=a&amp;id=493" TargetMode="External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788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2015-06-11T16:45:00Z</dcterms:created>
  <dcterms:modified xsi:type="dcterms:W3CDTF">2015-06-11T17:00:00Z</dcterms:modified>
</cp:coreProperties>
</file>